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2B14" w:rsidRPr="00742916" w:rsidRDefault="00E92B14" w:rsidP="00E92B14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E92B14" w:rsidRPr="00742916" w:rsidRDefault="00E92B14" w:rsidP="00E92B14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887"/>
        <w:gridCol w:w="709"/>
        <w:gridCol w:w="567"/>
        <w:gridCol w:w="328"/>
        <w:gridCol w:w="239"/>
        <w:gridCol w:w="142"/>
        <w:gridCol w:w="1200"/>
        <w:gridCol w:w="501"/>
        <w:gridCol w:w="992"/>
        <w:gridCol w:w="775"/>
        <w:gridCol w:w="359"/>
        <w:gridCol w:w="95"/>
        <w:gridCol w:w="917"/>
        <w:gridCol w:w="264"/>
        <w:gridCol w:w="179"/>
        <w:gridCol w:w="1357"/>
      </w:tblGrid>
      <w:tr w:rsidR="00E92B14" w:rsidRPr="00742916" w:rsidTr="00FC460A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E92B14" w:rsidRPr="00742916" w:rsidRDefault="00E92B14" w:rsidP="00FC460A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0"/>
          </w:tcPr>
          <w:p w:rsidR="00E92B14" w:rsidRDefault="00E92B14" w:rsidP="00FC460A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E92B14" w:rsidRPr="00742916" w:rsidRDefault="00E92B14" w:rsidP="00FC460A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PRZEDMIOTY</w:t>
            </w:r>
            <w:r>
              <w:rPr>
                <w:b/>
                <w:sz w:val="24"/>
                <w:szCs w:val="24"/>
              </w:rPr>
              <w:t xml:space="preserve"> SPECJALNOŚCIOWE Z TERAPII PEDAGOGICZNEJ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E92B14" w:rsidRPr="00742916" w:rsidRDefault="00E92B14" w:rsidP="00FC460A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E92B14" w:rsidRPr="00742916" w:rsidTr="00FC460A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E92B14" w:rsidRPr="00742916" w:rsidRDefault="00E92B14" w:rsidP="00FC460A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0"/>
          </w:tcPr>
          <w:p w:rsidR="00E92B14" w:rsidRDefault="00E92B14" w:rsidP="00FC460A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E92B14" w:rsidRPr="00461E8D" w:rsidRDefault="00E92B14" w:rsidP="00FC460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ELEMENTY METODYKI WCZESNEJ EDUKACJI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E92B14" w:rsidRPr="00742916" w:rsidRDefault="00E92B14" w:rsidP="00FC460A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E92B14" w:rsidRPr="00742916" w:rsidTr="00FC460A">
        <w:trPr>
          <w:cantSplit/>
        </w:trPr>
        <w:tc>
          <w:tcPr>
            <w:tcW w:w="497" w:type="dxa"/>
            <w:vMerge/>
          </w:tcPr>
          <w:p w:rsidR="00E92B14" w:rsidRPr="00742916" w:rsidRDefault="00E92B14" w:rsidP="00FC460A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E92B14" w:rsidRDefault="00E92B14" w:rsidP="00FC460A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E92B14" w:rsidRPr="00967CCD" w:rsidRDefault="00E92B14" w:rsidP="00FC460A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E92B14" w:rsidRPr="00742916" w:rsidTr="00FC460A">
        <w:trPr>
          <w:cantSplit/>
        </w:trPr>
        <w:tc>
          <w:tcPr>
            <w:tcW w:w="497" w:type="dxa"/>
            <w:vMerge/>
          </w:tcPr>
          <w:p w:rsidR="00E92B14" w:rsidRPr="00742916" w:rsidRDefault="00E92B14" w:rsidP="00FC460A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E92B14" w:rsidRDefault="00E92B14" w:rsidP="00FC460A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PEDAGOGIKA</w:t>
            </w:r>
          </w:p>
          <w:p w:rsidR="00967CCD" w:rsidRPr="00742916" w:rsidRDefault="00967CCD" w:rsidP="00FC460A">
            <w:pPr>
              <w:rPr>
                <w:b/>
                <w:sz w:val="24"/>
                <w:szCs w:val="24"/>
              </w:rPr>
            </w:pPr>
            <w:r>
              <w:rPr>
                <w:b/>
              </w:rPr>
              <w:t>(</w:t>
            </w:r>
            <w:r w:rsidRPr="00967CCD">
              <w:rPr>
                <w:b/>
                <w:sz w:val="24"/>
                <w:szCs w:val="24"/>
              </w:rPr>
              <w:t>w zakresie: pedagogika opiekuńczo-wychowawcza z terapią pedagogiczną)</w:t>
            </w:r>
          </w:p>
        </w:tc>
      </w:tr>
      <w:tr w:rsidR="00E92B14" w:rsidRPr="00742916" w:rsidTr="00FC460A">
        <w:trPr>
          <w:cantSplit/>
        </w:trPr>
        <w:tc>
          <w:tcPr>
            <w:tcW w:w="497" w:type="dxa"/>
            <w:vMerge/>
          </w:tcPr>
          <w:p w:rsidR="00E92B14" w:rsidRPr="00742916" w:rsidRDefault="00E92B14" w:rsidP="00FC460A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E92B14" w:rsidRPr="00BE63CF" w:rsidRDefault="00E92B14" w:rsidP="00FC460A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E92B14" w:rsidRPr="00742916" w:rsidRDefault="00E92B14" w:rsidP="00FC460A">
            <w:pPr>
              <w:rPr>
                <w:sz w:val="24"/>
                <w:szCs w:val="24"/>
              </w:rPr>
            </w:pPr>
          </w:p>
        </w:tc>
        <w:tc>
          <w:tcPr>
            <w:tcW w:w="3610" w:type="dxa"/>
            <w:gridSpan w:val="5"/>
          </w:tcPr>
          <w:p w:rsidR="00E92B14" w:rsidRPr="00742916" w:rsidRDefault="00E92B14" w:rsidP="00FC460A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E92B14" w:rsidRPr="00BE63CF" w:rsidRDefault="00E92B14" w:rsidP="00FC460A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6"/>
          </w:tcPr>
          <w:p w:rsidR="00E92B14" w:rsidRDefault="00E92B14" w:rsidP="00FC46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E92B14" w:rsidRPr="00742916" w:rsidRDefault="00E92B14" w:rsidP="00FC460A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E92B14" w:rsidRPr="00742916" w:rsidTr="00FC460A">
        <w:trPr>
          <w:cantSplit/>
        </w:trPr>
        <w:tc>
          <w:tcPr>
            <w:tcW w:w="497" w:type="dxa"/>
            <w:vMerge/>
          </w:tcPr>
          <w:p w:rsidR="00E92B14" w:rsidRPr="00742916" w:rsidRDefault="00E92B14" w:rsidP="00FC460A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E92B14" w:rsidRDefault="00E92B14" w:rsidP="00FC460A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:rsidR="00E92B14" w:rsidRPr="00926757" w:rsidRDefault="00E92B14" w:rsidP="00FC460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I/2</w:t>
            </w:r>
          </w:p>
          <w:p w:rsidR="00E92B14" w:rsidRPr="00742916" w:rsidRDefault="00E92B14" w:rsidP="00FC460A">
            <w:pPr>
              <w:rPr>
                <w:b/>
                <w:sz w:val="24"/>
                <w:szCs w:val="24"/>
              </w:rPr>
            </w:pPr>
          </w:p>
        </w:tc>
        <w:tc>
          <w:tcPr>
            <w:tcW w:w="3610" w:type="dxa"/>
            <w:gridSpan w:val="5"/>
          </w:tcPr>
          <w:p w:rsidR="00E92B14" w:rsidRPr="00742916" w:rsidRDefault="00E92B14" w:rsidP="00FC460A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E92B14" w:rsidRPr="00742916" w:rsidRDefault="00E92B14" w:rsidP="00FC460A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6"/>
          </w:tcPr>
          <w:p w:rsidR="00E92B14" w:rsidRDefault="00E92B14" w:rsidP="00FC460A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:rsidR="00E92B14" w:rsidRPr="00BE63CF" w:rsidRDefault="00E92B14" w:rsidP="00FC460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POLSKI </w:t>
            </w:r>
          </w:p>
          <w:p w:rsidR="00E92B14" w:rsidRPr="00742916" w:rsidRDefault="00E92B14" w:rsidP="00FC460A">
            <w:pPr>
              <w:rPr>
                <w:b/>
                <w:sz w:val="24"/>
                <w:szCs w:val="24"/>
              </w:rPr>
            </w:pPr>
          </w:p>
        </w:tc>
      </w:tr>
      <w:tr w:rsidR="00E92B14" w:rsidRPr="00742916" w:rsidTr="00FC460A">
        <w:trPr>
          <w:cantSplit/>
        </w:trPr>
        <w:tc>
          <w:tcPr>
            <w:tcW w:w="497" w:type="dxa"/>
            <w:vMerge/>
          </w:tcPr>
          <w:p w:rsidR="00E92B14" w:rsidRPr="00742916" w:rsidRDefault="00E92B14" w:rsidP="00FC460A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E92B14" w:rsidRDefault="00E92B14" w:rsidP="00FC460A">
            <w:pPr>
              <w:rPr>
                <w:sz w:val="24"/>
                <w:szCs w:val="24"/>
              </w:rPr>
            </w:pPr>
          </w:p>
          <w:p w:rsidR="00E92B14" w:rsidRPr="00742916" w:rsidRDefault="00E92B14" w:rsidP="00FC460A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4"/>
            <w:vAlign w:val="center"/>
          </w:tcPr>
          <w:p w:rsidR="00E92B14" w:rsidRPr="00742916" w:rsidRDefault="00E92B14" w:rsidP="00FC460A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vAlign w:val="center"/>
          </w:tcPr>
          <w:p w:rsidR="00E92B14" w:rsidRPr="00742916" w:rsidRDefault="00E92B14" w:rsidP="00FC460A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gridSpan w:val="2"/>
            <w:vAlign w:val="center"/>
          </w:tcPr>
          <w:p w:rsidR="00E92B14" w:rsidRPr="00742916" w:rsidRDefault="00E92B14" w:rsidP="00FC460A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:rsidR="00E92B14" w:rsidRPr="00742916" w:rsidRDefault="00E92B14" w:rsidP="00FC460A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:rsidR="00E92B14" w:rsidRPr="00742916" w:rsidRDefault="00E92B14" w:rsidP="00FC460A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E92B14" w:rsidRPr="00742916" w:rsidRDefault="00E92B14" w:rsidP="00FC460A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E92B14" w:rsidRPr="00742916" w:rsidTr="00FC460A">
        <w:trPr>
          <w:cantSplit/>
        </w:trPr>
        <w:tc>
          <w:tcPr>
            <w:tcW w:w="497" w:type="dxa"/>
            <w:vMerge/>
          </w:tcPr>
          <w:p w:rsidR="00E92B14" w:rsidRPr="00742916" w:rsidRDefault="00E92B14" w:rsidP="00FC460A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E92B14" w:rsidRPr="00742916" w:rsidRDefault="00E92B14" w:rsidP="00FC46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gridSpan w:val="4"/>
            <w:vAlign w:val="center"/>
          </w:tcPr>
          <w:p w:rsidR="00E92B14" w:rsidRPr="00742916" w:rsidRDefault="00E92B14" w:rsidP="00967CC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200" w:type="dxa"/>
            <w:vAlign w:val="center"/>
          </w:tcPr>
          <w:p w:rsidR="00E92B14" w:rsidRPr="00742916" w:rsidRDefault="00E92B14" w:rsidP="00FC460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gridSpan w:val="2"/>
            <w:vAlign w:val="center"/>
          </w:tcPr>
          <w:p w:rsidR="00E92B14" w:rsidRPr="00742916" w:rsidRDefault="00E92B14" w:rsidP="00FC460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3"/>
            <w:vAlign w:val="center"/>
          </w:tcPr>
          <w:p w:rsidR="00E92B14" w:rsidRPr="00742916" w:rsidRDefault="00E92B14" w:rsidP="00FC460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:rsidR="00E92B14" w:rsidRPr="00742916" w:rsidRDefault="00E92B14" w:rsidP="00FC460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E92B14" w:rsidRPr="00742916" w:rsidRDefault="00E92B14" w:rsidP="00FC460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E92B14" w:rsidRPr="00566644" w:rsidTr="00FC460A">
        <w:tc>
          <w:tcPr>
            <w:tcW w:w="2988" w:type="dxa"/>
            <w:gridSpan w:val="5"/>
            <w:tcBorders>
              <w:top w:val="single" w:sz="12" w:space="0" w:color="auto"/>
            </w:tcBorders>
            <w:vAlign w:val="center"/>
          </w:tcPr>
          <w:p w:rsidR="00E92B14" w:rsidRPr="00B24EFD" w:rsidRDefault="00E92B14" w:rsidP="00FC460A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2"/>
            <w:tcBorders>
              <w:top w:val="single" w:sz="12" w:space="0" w:color="auto"/>
            </w:tcBorders>
            <w:vAlign w:val="center"/>
          </w:tcPr>
          <w:p w:rsidR="00E92B14" w:rsidRPr="00F85E55" w:rsidRDefault="00E92B14" w:rsidP="00FC46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Joanna Nowak</w:t>
            </w:r>
          </w:p>
        </w:tc>
      </w:tr>
      <w:tr w:rsidR="00E92B14" w:rsidRPr="00566644" w:rsidTr="00FC460A">
        <w:tc>
          <w:tcPr>
            <w:tcW w:w="2988" w:type="dxa"/>
            <w:gridSpan w:val="5"/>
            <w:vAlign w:val="center"/>
          </w:tcPr>
          <w:p w:rsidR="00E92B14" w:rsidRPr="00B24EFD" w:rsidRDefault="00E92B14" w:rsidP="00FC460A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E92B14" w:rsidRPr="00B24EFD" w:rsidRDefault="00E92B14" w:rsidP="00FC460A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2"/>
            <w:vAlign w:val="center"/>
          </w:tcPr>
          <w:p w:rsidR="00E92B14" w:rsidRPr="0092458B" w:rsidRDefault="00E92B14" w:rsidP="00FC46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Joanna Nowak</w:t>
            </w:r>
          </w:p>
        </w:tc>
      </w:tr>
      <w:tr w:rsidR="00E92B14" w:rsidRPr="00742916" w:rsidTr="00FC460A">
        <w:tc>
          <w:tcPr>
            <w:tcW w:w="2988" w:type="dxa"/>
            <w:gridSpan w:val="5"/>
            <w:vAlign w:val="center"/>
          </w:tcPr>
          <w:p w:rsidR="00E92B14" w:rsidRPr="00742916" w:rsidRDefault="00E92B14" w:rsidP="00FC460A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12"/>
            <w:vAlign w:val="center"/>
          </w:tcPr>
          <w:p w:rsidR="00E92B14" w:rsidRDefault="00E92B14" w:rsidP="00FC46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Poznanie funkcjonowanie dziecka w wieku wczesnoszkolnym oraz metodyki pracy z dzieckiem w szkole, w I etapie edukacji (opieka, wychowanie, nauczanie).</w:t>
            </w:r>
          </w:p>
          <w:p w:rsidR="00E92B14" w:rsidRDefault="00E92B14" w:rsidP="00FC46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Rozwijanie umiejętności projektowania zadań edukacyjnych.</w:t>
            </w:r>
          </w:p>
          <w:p w:rsidR="00E92B14" w:rsidRPr="00A42282" w:rsidRDefault="00E92B14" w:rsidP="00FC46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Kształtowanie postawy otwartej na różnorodne wyzwania środowiska edukacyjnego.</w:t>
            </w:r>
          </w:p>
        </w:tc>
      </w:tr>
      <w:tr w:rsidR="00E92B14" w:rsidRPr="00742916" w:rsidTr="00FC460A">
        <w:tc>
          <w:tcPr>
            <w:tcW w:w="2988" w:type="dxa"/>
            <w:gridSpan w:val="5"/>
            <w:tcBorders>
              <w:bottom w:val="single" w:sz="12" w:space="0" w:color="auto"/>
            </w:tcBorders>
            <w:vAlign w:val="center"/>
          </w:tcPr>
          <w:p w:rsidR="00E92B14" w:rsidRPr="00742916" w:rsidRDefault="00E92B14" w:rsidP="00FC460A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2"/>
            <w:tcBorders>
              <w:bottom w:val="single" w:sz="12" w:space="0" w:color="auto"/>
            </w:tcBorders>
            <w:vAlign w:val="center"/>
          </w:tcPr>
          <w:p w:rsidR="00E92B14" w:rsidRPr="00742916" w:rsidRDefault="00E92B14" w:rsidP="00FC46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Pedagogika, psychologia</w:t>
            </w:r>
          </w:p>
        </w:tc>
      </w:tr>
      <w:tr w:rsidR="00E92B14" w:rsidRPr="00742916" w:rsidTr="00FC460A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:rsidR="00E92B14" w:rsidRPr="00742916" w:rsidRDefault="00E92B14" w:rsidP="00FC460A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E92B14" w:rsidRPr="00742916" w:rsidTr="00FC460A">
        <w:trPr>
          <w:cantSplit/>
        </w:trPr>
        <w:tc>
          <w:tcPr>
            <w:tcW w:w="138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E92B14" w:rsidRPr="00590C17" w:rsidRDefault="00E92B14" w:rsidP="00FC460A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gridSpan w:val="13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E92B14" w:rsidRPr="00742916" w:rsidRDefault="00E92B14" w:rsidP="00FC460A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92B14" w:rsidRDefault="00E92B14" w:rsidP="00FC460A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E92B14" w:rsidRPr="00590C17" w:rsidRDefault="00E92B14" w:rsidP="00FC460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E92B14" w:rsidRPr="00742916" w:rsidTr="00FC460A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92B14" w:rsidRPr="002402D7" w:rsidRDefault="00E92B14" w:rsidP="00967CCD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 xml:space="preserve">Wiedza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92B14" w:rsidRPr="00742916" w:rsidRDefault="00E92B14" w:rsidP="00FC460A">
            <w:pPr>
              <w:jc w:val="center"/>
              <w:rPr>
                <w:sz w:val="24"/>
                <w:szCs w:val="24"/>
              </w:rPr>
            </w:pPr>
          </w:p>
        </w:tc>
      </w:tr>
      <w:tr w:rsidR="00E92B14" w:rsidRPr="00A42282" w:rsidTr="00FC460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92B14" w:rsidRDefault="00E92B14" w:rsidP="00FC46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92B14" w:rsidRPr="00A42282" w:rsidRDefault="00E92B14" w:rsidP="00FC460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Streszcza współczesne koncepcje edukacji wczesnoszkolnej w zakresie opieki, wychowania i kształcenia.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92B14" w:rsidRPr="00B8224A" w:rsidRDefault="00E92B14" w:rsidP="00FC460A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K_W03</w:t>
            </w:r>
          </w:p>
        </w:tc>
      </w:tr>
      <w:tr w:rsidR="00E92B14" w:rsidRPr="00A42282" w:rsidTr="00FC460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92B14" w:rsidRPr="00A42282" w:rsidRDefault="00E92B14" w:rsidP="00FC46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92B14" w:rsidRPr="00A42282" w:rsidRDefault="00E92B14" w:rsidP="00FC460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Charakteryzuje w sposób uporządkowany rozwój dziecka w wieku wczesnoszkolnym w aspekcie biologicznym, psychologicznym i społecznym; definiuje podmiotowość dziecka w obszarze edukacyjnym, społecznym, kulturowym.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92B14" w:rsidRPr="00B8224A" w:rsidRDefault="00E92B14" w:rsidP="00FC460A">
            <w:pPr>
              <w:jc w:val="center"/>
              <w:rPr>
                <w:rFonts w:eastAsia="Calibri"/>
                <w:sz w:val="24"/>
                <w:szCs w:val="24"/>
              </w:rPr>
            </w:pPr>
            <w:r w:rsidRPr="00B8224A">
              <w:rPr>
                <w:rFonts w:eastAsia="Calibri"/>
                <w:sz w:val="24"/>
                <w:szCs w:val="24"/>
              </w:rPr>
              <w:t>K_W05</w:t>
            </w:r>
          </w:p>
          <w:p w:rsidR="00E92B14" w:rsidRPr="00B8224A" w:rsidRDefault="00E92B14" w:rsidP="00FC460A">
            <w:pPr>
              <w:jc w:val="center"/>
              <w:rPr>
                <w:sz w:val="24"/>
                <w:szCs w:val="24"/>
              </w:rPr>
            </w:pPr>
          </w:p>
        </w:tc>
      </w:tr>
      <w:tr w:rsidR="00E92B14" w:rsidRPr="00A42282" w:rsidTr="00FC460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92B14" w:rsidRPr="00A42282" w:rsidRDefault="00E92B14" w:rsidP="00FC46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92B14" w:rsidRPr="00C61822" w:rsidRDefault="00E92B14" w:rsidP="00FC460A">
            <w:pPr>
              <w:jc w:val="both"/>
              <w:rPr>
                <w:sz w:val="24"/>
                <w:szCs w:val="24"/>
              </w:rPr>
            </w:pPr>
            <w:r w:rsidRPr="00C61822">
              <w:rPr>
                <w:sz w:val="24"/>
                <w:szCs w:val="24"/>
              </w:rPr>
              <w:t>Charakteryzuje procesy komunikowania interpersonalnego i społecznego wśród uczniów</w:t>
            </w:r>
            <w:r>
              <w:rPr>
                <w:sz w:val="24"/>
                <w:szCs w:val="24"/>
              </w:rPr>
              <w:t xml:space="preserve"> kl. I-III</w:t>
            </w:r>
            <w:r w:rsidRPr="00C61822">
              <w:rPr>
                <w:sz w:val="24"/>
                <w:szCs w:val="24"/>
              </w:rPr>
              <w:t>, wyjaśnia ich prawidłowości i zakłócenia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92B14" w:rsidRPr="00B8224A" w:rsidRDefault="00E92B14" w:rsidP="00FC460A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K_W08</w:t>
            </w:r>
          </w:p>
          <w:p w:rsidR="00E92B14" w:rsidRPr="00B8224A" w:rsidRDefault="00E92B14" w:rsidP="00FC460A">
            <w:pPr>
              <w:jc w:val="center"/>
              <w:rPr>
                <w:sz w:val="24"/>
                <w:szCs w:val="24"/>
              </w:rPr>
            </w:pPr>
          </w:p>
        </w:tc>
      </w:tr>
      <w:tr w:rsidR="00E92B14" w:rsidRPr="00A42282" w:rsidTr="00FC460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92B14" w:rsidRDefault="00E92B14" w:rsidP="00FC46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92B14" w:rsidRPr="00A42282" w:rsidRDefault="00E92B14" w:rsidP="00FC460A">
            <w:pPr>
              <w:jc w:val="both"/>
              <w:rPr>
                <w:sz w:val="24"/>
                <w:szCs w:val="24"/>
              </w:rPr>
            </w:pPr>
            <w:r w:rsidRPr="00972F4A">
              <w:rPr>
                <w:rFonts w:eastAsia="Calibri"/>
                <w:sz w:val="24"/>
                <w:szCs w:val="24"/>
              </w:rPr>
              <w:t>O</w:t>
            </w:r>
            <w:r>
              <w:rPr>
                <w:rFonts w:eastAsia="Calibri"/>
                <w:sz w:val="24"/>
                <w:szCs w:val="24"/>
              </w:rPr>
              <w:t>pisuje uczestników działalności dydaktycznej</w:t>
            </w:r>
            <w:r w:rsidRPr="00972F4A">
              <w:rPr>
                <w:rFonts w:eastAsia="Calibri"/>
                <w:sz w:val="24"/>
                <w:szCs w:val="24"/>
              </w:rPr>
              <w:t>,</w:t>
            </w:r>
            <w:r>
              <w:rPr>
                <w:rFonts w:eastAsia="Calibri"/>
                <w:sz w:val="24"/>
                <w:szCs w:val="24"/>
              </w:rPr>
              <w:t xml:space="preserve"> wychowawczej</w:t>
            </w:r>
            <w:r w:rsidRPr="00972F4A">
              <w:rPr>
                <w:rFonts w:eastAsia="Calibri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na I etapie edukacji</w:t>
            </w:r>
            <w:r>
              <w:rPr>
                <w:rFonts w:eastAsia="Calibri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92B14" w:rsidRPr="00B8224A" w:rsidRDefault="00E92B14" w:rsidP="00FC460A">
            <w:pPr>
              <w:jc w:val="center"/>
              <w:rPr>
                <w:rFonts w:eastAsia="Calibri"/>
                <w:sz w:val="24"/>
                <w:szCs w:val="24"/>
              </w:rPr>
            </w:pPr>
            <w:r w:rsidRPr="00B8224A">
              <w:rPr>
                <w:rFonts w:eastAsia="Calibri"/>
                <w:sz w:val="24"/>
                <w:szCs w:val="24"/>
              </w:rPr>
              <w:t>K_W09</w:t>
            </w:r>
          </w:p>
          <w:p w:rsidR="00E92B14" w:rsidRPr="00B8224A" w:rsidRDefault="00E92B14" w:rsidP="00FC460A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E92B14" w:rsidRPr="00A42282" w:rsidTr="00FC460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92B14" w:rsidRDefault="00E92B14" w:rsidP="00FC46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92B14" w:rsidRPr="00A42282" w:rsidRDefault="00E92B14" w:rsidP="00FC460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Wyjaśnia metodykę wykonywanych zadań, normy, procedury związane z działalnością pedagogiczną w klasach I-III.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92B14" w:rsidRPr="00B8224A" w:rsidRDefault="00E92B14" w:rsidP="00FC460A">
            <w:pPr>
              <w:jc w:val="center"/>
              <w:rPr>
                <w:rFonts w:eastAsia="Calibri"/>
                <w:sz w:val="24"/>
                <w:szCs w:val="24"/>
              </w:rPr>
            </w:pPr>
            <w:r w:rsidRPr="00B8224A">
              <w:rPr>
                <w:rFonts w:eastAsia="Calibri"/>
                <w:sz w:val="24"/>
                <w:szCs w:val="24"/>
              </w:rPr>
              <w:t>K_W13</w:t>
            </w:r>
          </w:p>
          <w:p w:rsidR="00E92B14" w:rsidRPr="00B8224A" w:rsidRDefault="00E92B14" w:rsidP="00FC460A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E92B14" w:rsidRPr="00A42282" w:rsidTr="00FC460A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92B14" w:rsidRPr="00A42282" w:rsidRDefault="00E92B14" w:rsidP="00967CCD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92B14" w:rsidRPr="00A42282" w:rsidRDefault="00E92B14" w:rsidP="00FC460A">
            <w:pPr>
              <w:jc w:val="center"/>
              <w:rPr>
                <w:sz w:val="24"/>
                <w:szCs w:val="24"/>
              </w:rPr>
            </w:pPr>
          </w:p>
        </w:tc>
      </w:tr>
      <w:tr w:rsidR="00E92B14" w:rsidRPr="00A42282" w:rsidTr="00FC460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92B14" w:rsidRPr="00A42282" w:rsidRDefault="00E92B14" w:rsidP="00FC46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92B14" w:rsidRPr="00A42282" w:rsidRDefault="00E92B14" w:rsidP="00FC460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Dostrzega i prawidłowo interpretuje zjawiska społeczne zachodzące między podmiotami procesu opiekuńczo-wychowawczego w klasach I-III.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92B14" w:rsidRPr="00B8224A" w:rsidRDefault="00E92B14" w:rsidP="00FC460A">
            <w:pPr>
              <w:jc w:val="center"/>
              <w:rPr>
                <w:rFonts w:eastAsia="Calibri"/>
                <w:sz w:val="24"/>
                <w:szCs w:val="24"/>
              </w:rPr>
            </w:pPr>
            <w:r w:rsidRPr="00B8224A">
              <w:rPr>
                <w:rFonts w:eastAsia="Calibri"/>
                <w:sz w:val="24"/>
                <w:szCs w:val="24"/>
              </w:rPr>
              <w:t>K_U01</w:t>
            </w:r>
          </w:p>
          <w:p w:rsidR="00E92B14" w:rsidRPr="00B8224A" w:rsidRDefault="00E92B14" w:rsidP="00FC460A">
            <w:pPr>
              <w:jc w:val="center"/>
              <w:rPr>
                <w:sz w:val="24"/>
                <w:szCs w:val="24"/>
              </w:rPr>
            </w:pPr>
          </w:p>
        </w:tc>
      </w:tr>
      <w:tr w:rsidR="00E92B14" w:rsidRPr="00A42282" w:rsidTr="00FC460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92B14" w:rsidRPr="00A42282" w:rsidRDefault="00E92B14" w:rsidP="00FC46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92B14" w:rsidRPr="00A42282" w:rsidRDefault="00E92B14" w:rsidP="00FC460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Wykorzystuje uporządkowaną wiedzę teoretyczną z zakresu pedagogiki wczesnoszkolnej do diagnozowania, projektowania działań opiekuńczo-wychowawczych w I etapie edukacji.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92B14" w:rsidRPr="00B8224A" w:rsidRDefault="00E92B14" w:rsidP="00FC460A">
            <w:pPr>
              <w:jc w:val="center"/>
              <w:rPr>
                <w:rFonts w:eastAsia="Calibri"/>
                <w:sz w:val="24"/>
                <w:szCs w:val="24"/>
              </w:rPr>
            </w:pPr>
            <w:r w:rsidRPr="00B8224A">
              <w:rPr>
                <w:rFonts w:eastAsia="Calibri"/>
                <w:sz w:val="24"/>
                <w:szCs w:val="24"/>
              </w:rPr>
              <w:t>K_U03</w:t>
            </w:r>
          </w:p>
          <w:p w:rsidR="00E92B14" w:rsidRPr="00B8224A" w:rsidRDefault="00E92B14" w:rsidP="00FC460A">
            <w:pPr>
              <w:jc w:val="center"/>
              <w:rPr>
                <w:sz w:val="24"/>
                <w:szCs w:val="24"/>
              </w:rPr>
            </w:pPr>
          </w:p>
        </w:tc>
      </w:tr>
      <w:tr w:rsidR="00E92B14" w:rsidRPr="00A42282" w:rsidTr="00FC460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92B14" w:rsidRDefault="00E92B14" w:rsidP="00FC46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92B14" w:rsidRPr="00A42282" w:rsidRDefault="00E92B14" w:rsidP="00FC460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Rozumie i analizuje trudne sytuacje edukacyjne zachodzące wśród uczniów kl. I-III; wypowiada się w spójny sposób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92B14" w:rsidRPr="00B8224A" w:rsidRDefault="00E92B14" w:rsidP="00FC460A">
            <w:pPr>
              <w:jc w:val="center"/>
              <w:rPr>
                <w:rFonts w:eastAsia="Calibri"/>
                <w:sz w:val="24"/>
                <w:szCs w:val="24"/>
              </w:rPr>
            </w:pPr>
            <w:r w:rsidRPr="00B8224A">
              <w:rPr>
                <w:rFonts w:eastAsia="Calibri"/>
                <w:sz w:val="24"/>
                <w:szCs w:val="24"/>
              </w:rPr>
              <w:t>K_U06</w:t>
            </w:r>
          </w:p>
          <w:p w:rsidR="00E92B14" w:rsidRPr="00B8224A" w:rsidRDefault="00E92B14" w:rsidP="00FC460A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E92B14" w:rsidRPr="00A42282" w:rsidTr="00FC460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92B14" w:rsidRDefault="00E92B14" w:rsidP="00FC46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92B14" w:rsidRPr="00A42282" w:rsidRDefault="00E92B14" w:rsidP="00FC460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Korzystając z teoretycznych ujęć wyprowadza wnioski do interpretowania, projektowania działań pedagogicznych w klasie, przewiduje skutki tych działań.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92B14" w:rsidRPr="00B8224A" w:rsidRDefault="00E92B14" w:rsidP="00FC460A">
            <w:pPr>
              <w:jc w:val="center"/>
              <w:rPr>
                <w:rFonts w:eastAsia="Calibri"/>
                <w:sz w:val="24"/>
                <w:szCs w:val="24"/>
              </w:rPr>
            </w:pPr>
            <w:r w:rsidRPr="00B8224A">
              <w:rPr>
                <w:rFonts w:eastAsia="Calibri"/>
                <w:sz w:val="24"/>
                <w:szCs w:val="24"/>
              </w:rPr>
              <w:t>K_U09</w:t>
            </w:r>
          </w:p>
          <w:p w:rsidR="00E92B14" w:rsidRPr="00B8224A" w:rsidRDefault="00E92B14" w:rsidP="00FC460A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E92B14" w:rsidRPr="00A42282" w:rsidTr="00FC460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92B14" w:rsidRDefault="00E92B14" w:rsidP="00FC46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92B14" w:rsidRPr="00A42282" w:rsidRDefault="00E92B14" w:rsidP="00FC460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Motywuje, wspiera samodzielna aktywność wszystkich uczestników procesów pedagogicznych w kl. I-III.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92B14" w:rsidRPr="00B8224A" w:rsidRDefault="00E92B14" w:rsidP="00FC460A">
            <w:pPr>
              <w:jc w:val="center"/>
              <w:rPr>
                <w:rFonts w:eastAsia="Calibri"/>
                <w:sz w:val="24"/>
                <w:szCs w:val="24"/>
              </w:rPr>
            </w:pPr>
            <w:r w:rsidRPr="00B8224A">
              <w:rPr>
                <w:rFonts w:eastAsia="Calibri"/>
                <w:sz w:val="24"/>
                <w:szCs w:val="24"/>
              </w:rPr>
              <w:t>K_U10</w:t>
            </w:r>
          </w:p>
          <w:p w:rsidR="00E92B14" w:rsidRPr="00B8224A" w:rsidRDefault="00E92B14" w:rsidP="00FC460A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E92B14" w:rsidRPr="00A42282" w:rsidTr="00FC460A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92B14" w:rsidRPr="00A42282" w:rsidRDefault="00E92B14" w:rsidP="00FC460A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92B14" w:rsidRPr="00A42282" w:rsidRDefault="00E92B14" w:rsidP="00FC460A">
            <w:pPr>
              <w:jc w:val="center"/>
              <w:rPr>
                <w:sz w:val="24"/>
                <w:szCs w:val="24"/>
              </w:rPr>
            </w:pPr>
          </w:p>
        </w:tc>
      </w:tr>
      <w:tr w:rsidR="00E92B14" w:rsidRPr="00A42282" w:rsidTr="00FC460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92B14" w:rsidRDefault="00E92B14" w:rsidP="00FC46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92B14" w:rsidRPr="00A42282" w:rsidRDefault="00E92B14" w:rsidP="00FC460A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Jest świadomy swojej wiedzy i umiejętności z zakresu pedagogiki wczesnoszkolnej, dokonuje samooceny kompetencji i umiejętności.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92B14" w:rsidRPr="00B8224A" w:rsidRDefault="00E92B14" w:rsidP="00FC460A">
            <w:pPr>
              <w:jc w:val="center"/>
              <w:rPr>
                <w:sz w:val="24"/>
                <w:szCs w:val="24"/>
              </w:rPr>
            </w:pPr>
            <w:r w:rsidRPr="00B8224A">
              <w:rPr>
                <w:rFonts w:eastAsia="Calibri"/>
                <w:sz w:val="24"/>
                <w:szCs w:val="24"/>
              </w:rPr>
              <w:t>K_K01</w:t>
            </w:r>
          </w:p>
        </w:tc>
      </w:tr>
      <w:tr w:rsidR="00E92B14" w:rsidRPr="00A42282" w:rsidTr="00FC460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92B14" w:rsidRPr="00A42282" w:rsidRDefault="00E92B14" w:rsidP="00FC46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92B14" w:rsidRPr="00A42282" w:rsidRDefault="00E92B14" w:rsidP="00FC460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Wykazuje odpowiedzialność za podejmowane działania pedagogiczne, dostrzega sens i wartość tych działań.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92B14" w:rsidRPr="00B8224A" w:rsidRDefault="00E92B14" w:rsidP="00FC460A">
            <w:pPr>
              <w:jc w:val="center"/>
              <w:rPr>
                <w:sz w:val="24"/>
                <w:szCs w:val="24"/>
              </w:rPr>
            </w:pPr>
            <w:r w:rsidRPr="00B8224A">
              <w:rPr>
                <w:rFonts w:eastAsia="Calibri"/>
                <w:sz w:val="24"/>
                <w:szCs w:val="24"/>
              </w:rPr>
              <w:t>K_K02</w:t>
            </w:r>
          </w:p>
        </w:tc>
      </w:tr>
      <w:tr w:rsidR="00E92B14" w:rsidRPr="00742916" w:rsidTr="00FC460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vAlign w:val="center"/>
          </w:tcPr>
          <w:p w:rsidR="00E92B14" w:rsidRPr="00742916" w:rsidRDefault="00E92B14" w:rsidP="00FC460A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E92B14" w:rsidRPr="00742916" w:rsidTr="00FC460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E92B14" w:rsidRPr="00742916" w:rsidRDefault="00E92B14" w:rsidP="00FC460A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E92B14" w:rsidRPr="00742916" w:rsidTr="00FC460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E92B14" w:rsidRDefault="00E92B14" w:rsidP="00E92B14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Istota edukacji integralnej – współczesne koncepcje kształcenia zintegrowanego</w:t>
            </w:r>
          </w:p>
          <w:p w:rsidR="00E92B14" w:rsidRPr="006E1671" w:rsidRDefault="00E92B14" w:rsidP="00E92B14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Kompetencje kluczowe i ich kształtowanie u uczniów I etapu edukacji</w:t>
            </w:r>
          </w:p>
          <w:p w:rsidR="00E92B14" w:rsidRDefault="00E92B14" w:rsidP="00E92B14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Podstawa programowa kształcenia ogólnego na I etapie edukacji</w:t>
            </w:r>
          </w:p>
          <w:p w:rsidR="00E92B14" w:rsidRDefault="00E92B14" w:rsidP="00E92B14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Cele, treści kształcenia, program nauczania I etapu edukacji</w:t>
            </w:r>
          </w:p>
          <w:p w:rsidR="00E92B14" w:rsidRDefault="00E92B14" w:rsidP="00E92B14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Metody, zasady, formy pracy nauczyciela z uczniem</w:t>
            </w:r>
          </w:p>
          <w:p w:rsidR="00E92B14" w:rsidRDefault="00E92B14" w:rsidP="00E92B14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Ocenianie na I etapie edukacji</w:t>
            </w:r>
          </w:p>
          <w:p w:rsidR="00E92B14" w:rsidRPr="005808B5" w:rsidRDefault="00E92B14" w:rsidP="00E92B14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Współpraca szkoły ze środowiskiem rodzinnym dziecka – formy współpracy</w:t>
            </w:r>
          </w:p>
        </w:tc>
      </w:tr>
      <w:tr w:rsidR="00E92B14" w:rsidRPr="00742916" w:rsidTr="00FC460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E92B14" w:rsidRPr="00742916" w:rsidRDefault="00E92B14" w:rsidP="00FC460A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E92B14" w:rsidRPr="00742916" w:rsidTr="00FC460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E92B14" w:rsidRDefault="00E92B14" w:rsidP="00E92B14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Wielostronna aktywność ucznia – metody i formy aktywizujące</w:t>
            </w:r>
          </w:p>
          <w:p w:rsidR="00E92B14" w:rsidRDefault="00E92B14" w:rsidP="00E92B14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Planowanie pracy dydaktyczno-wychowawczej – organizacja zajęć zintegrowanych</w:t>
            </w:r>
          </w:p>
          <w:p w:rsidR="00E92B14" w:rsidRDefault="00E92B14" w:rsidP="00E92B14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Indywidualizacja i zróżnicowanie w pracy z uczniem edukacji wczesnoszkolnej – karty pracy</w:t>
            </w:r>
          </w:p>
          <w:p w:rsidR="00E92B14" w:rsidRDefault="00E92B14" w:rsidP="00E92B14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5808B5">
              <w:rPr>
                <w:sz w:val="24"/>
                <w:szCs w:val="24"/>
              </w:rPr>
              <w:t xml:space="preserve">Nauka czytanie i pisania – kryteria doboru metod </w:t>
            </w:r>
          </w:p>
          <w:p w:rsidR="00E92B14" w:rsidRDefault="00E92B14" w:rsidP="00E92B14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5808B5">
              <w:rPr>
                <w:sz w:val="24"/>
                <w:szCs w:val="24"/>
              </w:rPr>
              <w:t>Rozwój myślenia matematycznego – pojęcie zbioru, liczby, zadania z treścią</w:t>
            </w:r>
          </w:p>
          <w:p w:rsidR="00E92B14" w:rsidRPr="005808B5" w:rsidRDefault="00E92B14" w:rsidP="00E92B14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5808B5">
              <w:rPr>
                <w:sz w:val="24"/>
                <w:szCs w:val="24"/>
              </w:rPr>
              <w:t>Kultura literacka w edukacji wczesnoszkolnej</w:t>
            </w:r>
          </w:p>
        </w:tc>
      </w:tr>
      <w:tr w:rsidR="00E92B14" w:rsidRPr="00742916" w:rsidTr="00FC460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E92B14" w:rsidRPr="002402D7" w:rsidRDefault="00E92B14" w:rsidP="00FC460A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Laboratorium</w:t>
            </w:r>
          </w:p>
        </w:tc>
      </w:tr>
      <w:tr w:rsidR="00E92B14" w:rsidRPr="00742916" w:rsidTr="00FC460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E92B14" w:rsidRPr="00742916" w:rsidRDefault="00E92B14" w:rsidP="00FC460A">
            <w:pPr>
              <w:rPr>
                <w:sz w:val="24"/>
                <w:szCs w:val="24"/>
              </w:rPr>
            </w:pPr>
          </w:p>
        </w:tc>
      </w:tr>
      <w:tr w:rsidR="00E92B14" w:rsidRPr="00742916" w:rsidTr="00FC460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E92B14" w:rsidRPr="002402D7" w:rsidRDefault="00E92B14" w:rsidP="00FC460A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Projekt</w:t>
            </w:r>
          </w:p>
        </w:tc>
      </w:tr>
      <w:tr w:rsidR="00E92B14" w:rsidRPr="00742916" w:rsidTr="00FC460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E92B14" w:rsidRPr="00742916" w:rsidRDefault="00E92B14" w:rsidP="00FC460A">
            <w:pPr>
              <w:rPr>
                <w:sz w:val="24"/>
                <w:szCs w:val="24"/>
              </w:rPr>
            </w:pPr>
          </w:p>
        </w:tc>
      </w:tr>
      <w:tr w:rsidR="00E92B14" w:rsidRPr="00742916" w:rsidTr="00FC460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E92B14" w:rsidRPr="0012462B" w:rsidRDefault="00E92B14" w:rsidP="00FC460A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E92B14" w:rsidRPr="00742916" w:rsidTr="00FC460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E92B14" w:rsidRPr="0012462B" w:rsidRDefault="00E92B14" w:rsidP="00FC460A">
            <w:pPr>
              <w:rPr>
                <w:b/>
                <w:sz w:val="24"/>
                <w:szCs w:val="24"/>
              </w:rPr>
            </w:pPr>
          </w:p>
        </w:tc>
      </w:tr>
      <w:tr w:rsidR="00E92B14" w:rsidRPr="00742916" w:rsidTr="00FC460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E92B14" w:rsidRPr="0012462B" w:rsidRDefault="00E92B14" w:rsidP="00FC460A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E92B14" w:rsidRPr="00742916" w:rsidTr="00FC460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E92B14" w:rsidRPr="00742916" w:rsidRDefault="00E92B14" w:rsidP="00FC460A">
            <w:pPr>
              <w:rPr>
                <w:sz w:val="24"/>
                <w:szCs w:val="24"/>
              </w:rPr>
            </w:pPr>
          </w:p>
        </w:tc>
      </w:tr>
      <w:tr w:rsidR="00E92B14" w:rsidRPr="00742916" w:rsidTr="00FC460A">
        <w:tc>
          <w:tcPr>
            <w:tcW w:w="2660" w:type="dxa"/>
            <w:gridSpan w:val="4"/>
            <w:tcBorders>
              <w:top w:val="single" w:sz="12" w:space="0" w:color="auto"/>
            </w:tcBorders>
            <w:vAlign w:val="center"/>
          </w:tcPr>
          <w:p w:rsidR="00E92B14" w:rsidRPr="00742916" w:rsidRDefault="00E92B14" w:rsidP="00FC460A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gridSpan w:val="13"/>
            <w:tcBorders>
              <w:top w:val="single" w:sz="12" w:space="0" w:color="auto"/>
              <w:bottom w:val="single" w:sz="4" w:space="0" w:color="auto"/>
            </w:tcBorders>
          </w:tcPr>
          <w:p w:rsidR="00E92B14" w:rsidRPr="00E95327" w:rsidRDefault="00E92B14" w:rsidP="00E92B14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5327">
              <w:rPr>
                <w:rFonts w:ascii="Times New Roman" w:hAnsi="Times New Roman"/>
                <w:sz w:val="24"/>
                <w:szCs w:val="24"/>
              </w:rPr>
              <w:t>Adamek,I., Podstawy edukacji wczesnoszkolnej, Kraków 1997</w:t>
            </w:r>
          </w:p>
          <w:p w:rsidR="00E92B14" w:rsidRDefault="00E92B14" w:rsidP="00E92B14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5327">
              <w:rPr>
                <w:rFonts w:ascii="Times New Roman" w:hAnsi="Times New Roman"/>
                <w:sz w:val="24"/>
                <w:szCs w:val="24"/>
              </w:rPr>
              <w:t>Dymara B., Dziecko w świecie edukacji. Kraków 2009.</w:t>
            </w:r>
          </w:p>
          <w:p w:rsidR="00E92B14" w:rsidRPr="00E95327" w:rsidRDefault="00E92B14" w:rsidP="00E92B14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Gruszczyk – Kolczyńska E., Semadeni Z., Matematyczna edukacja wczesnoszkolna, Kielce 2015.</w:t>
            </w:r>
          </w:p>
          <w:p w:rsidR="00E92B14" w:rsidRPr="00E95327" w:rsidRDefault="00E92B14" w:rsidP="00E92B14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5327">
              <w:rPr>
                <w:rFonts w:ascii="Times New Roman" w:hAnsi="Times New Roman"/>
                <w:sz w:val="24"/>
                <w:szCs w:val="24"/>
              </w:rPr>
              <w:t>Jaroni E., Dylematy integrowanej edukacji wczesnoszkolnej, Kraków 2008.</w:t>
            </w:r>
          </w:p>
          <w:p w:rsidR="00E92B14" w:rsidRPr="00E95327" w:rsidRDefault="00E92B14" w:rsidP="00E92B14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5327">
              <w:rPr>
                <w:rFonts w:ascii="Times New Roman" w:hAnsi="Times New Roman"/>
                <w:sz w:val="24"/>
                <w:szCs w:val="24"/>
              </w:rPr>
              <w:t>Klus-Stańska D., Szczepska – Pustkowska M., Pedagogika wczesnoszkolna – dyskursy, problemy, rozwiązania, Warszawa 2009.</w:t>
            </w:r>
          </w:p>
          <w:p w:rsidR="00E92B14" w:rsidRPr="00E95327" w:rsidRDefault="00E92B14" w:rsidP="00E92B14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5327">
              <w:rPr>
                <w:rFonts w:ascii="Times New Roman" w:hAnsi="Times New Roman"/>
                <w:sz w:val="24"/>
                <w:szCs w:val="24"/>
              </w:rPr>
              <w:t>Klus-Stańska D. (red. nauk.), (Anty)edukacja wczesnoszkolna</w:t>
            </w:r>
            <w:r w:rsidRPr="00E95327">
              <w:rPr>
                <w:rFonts w:ascii="Times New Roman" w:hAnsi="Times New Roman"/>
                <w:i/>
                <w:sz w:val="24"/>
                <w:szCs w:val="24"/>
              </w:rPr>
              <w:t>,</w:t>
            </w:r>
            <w:r w:rsidRPr="00E95327">
              <w:rPr>
                <w:rFonts w:ascii="Times New Roman" w:hAnsi="Times New Roman"/>
                <w:sz w:val="24"/>
                <w:szCs w:val="24"/>
              </w:rPr>
              <w:t xml:space="preserve"> Kraków 2015.</w:t>
            </w:r>
          </w:p>
          <w:p w:rsidR="00E92B14" w:rsidRPr="00E95327" w:rsidRDefault="00E92B14" w:rsidP="00E92B14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5327">
              <w:rPr>
                <w:rFonts w:ascii="Times New Roman" w:hAnsi="Times New Roman"/>
                <w:sz w:val="24"/>
                <w:szCs w:val="24"/>
              </w:rPr>
              <w:t>Klus-Stańska D., Sensy i bezsensy edukacji wczesnoszkolnej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E95327">
              <w:rPr>
                <w:rFonts w:ascii="Times New Roman" w:hAnsi="Times New Roman"/>
                <w:sz w:val="24"/>
                <w:szCs w:val="24"/>
              </w:rPr>
              <w:t>Warszawa 2005.</w:t>
            </w:r>
          </w:p>
        </w:tc>
      </w:tr>
      <w:tr w:rsidR="00E92B14" w:rsidRPr="00742916" w:rsidTr="00FC460A">
        <w:tc>
          <w:tcPr>
            <w:tcW w:w="2660" w:type="dxa"/>
            <w:gridSpan w:val="4"/>
          </w:tcPr>
          <w:p w:rsidR="00E92B14" w:rsidRPr="00742916" w:rsidRDefault="00E92B14" w:rsidP="00FC460A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  <w:gridSpan w:val="13"/>
          </w:tcPr>
          <w:p w:rsidR="00E92B14" w:rsidRPr="00E95327" w:rsidRDefault="00E92B14" w:rsidP="00E92B14">
            <w:pPr>
              <w:pStyle w:val="Akapitzlist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95327">
              <w:rPr>
                <w:rFonts w:ascii="Times New Roman" w:hAnsi="Times New Roman"/>
                <w:sz w:val="24"/>
                <w:szCs w:val="24"/>
              </w:rPr>
              <w:t>Dobrowolska, D., Metodyka edukacji polonistycznej w okresie wczesnoszkolnym, Kraków 2015</w:t>
            </w:r>
          </w:p>
          <w:p w:rsidR="00E92B14" w:rsidRPr="00E95327" w:rsidRDefault="00E92B14" w:rsidP="00E92B14">
            <w:pPr>
              <w:pStyle w:val="Akapitzlist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95327">
              <w:rPr>
                <w:rFonts w:ascii="Times New Roman" w:hAnsi="Times New Roman"/>
                <w:sz w:val="24"/>
                <w:szCs w:val="24"/>
              </w:rPr>
              <w:t>Filipiak E.,</w:t>
            </w:r>
            <w:r w:rsidRPr="00E95327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E95327">
              <w:rPr>
                <w:rFonts w:ascii="Times New Roman" w:hAnsi="Times New Roman"/>
                <w:sz w:val="24"/>
                <w:szCs w:val="24"/>
              </w:rPr>
              <w:t>Rozwijanie zdolności uczenia się. Z Wygotskim i Brunerem w tle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E95327">
              <w:rPr>
                <w:rFonts w:ascii="Times New Roman" w:hAnsi="Times New Roman"/>
                <w:sz w:val="24"/>
                <w:szCs w:val="24"/>
              </w:rPr>
              <w:t xml:space="preserve"> Sopot 2012.</w:t>
            </w:r>
          </w:p>
          <w:p w:rsidR="00E92B14" w:rsidRPr="00E95327" w:rsidRDefault="00E92B14" w:rsidP="00E92B14">
            <w:pPr>
              <w:pStyle w:val="Akapitzlist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95327">
              <w:rPr>
                <w:rFonts w:ascii="Times New Roman" w:hAnsi="Times New Roman"/>
                <w:sz w:val="24"/>
                <w:szCs w:val="24"/>
              </w:rPr>
              <w:t>Więckowski, R., Pedagogika wczesnoszkolna, Warszawa 1993.</w:t>
            </w:r>
          </w:p>
          <w:p w:rsidR="00E92B14" w:rsidRPr="00E95327" w:rsidRDefault="00E92B14" w:rsidP="00E92B14">
            <w:pPr>
              <w:pStyle w:val="Akapitzlist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95327">
              <w:rPr>
                <w:rFonts w:ascii="Times New Roman" w:hAnsi="Times New Roman"/>
                <w:sz w:val="24"/>
                <w:szCs w:val="24"/>
              </w:rPr>
              <w:t>Wróbel, T., Pismo i pisanie w nauczaniu początkowym, Warszawa 2005.</w:t>
            </w:r>
          </w:p>
          <w:p w:rsidR="00E92B14" w:rsidRPr="00E95327" w:rsidRDefault="00E92B14" w:rsidP="00E92B14">
            <w:pPr>
              <w:pStyle w:val="Akapitzlist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95327">
              <w:rPr>
                <w:rFonts w:ascii="Times New Roman" w:hAnsi="Times New Roman"/>
                <w:sz w:val="24"/>
                <w:szCs w:val="24"/>
              </w:rPr>
              <w:t>Czasopisma: Życie Szkoły, Problemy Wczesnej Edukacji, TRENDY</w:t>
            </w:r>
          </w:p>
        </w:tc>
      </w:tr>
      <w:tr w:rsidR="00E92B14" w:rsidRPr="00742916" w:rsidTr="00FC460A">
        <w:tc>
          <w:tcPr>
            <w:tcW w:w="2660" w:type="dxa"/>
            <w:gridSpan w:val="4"/>
          </w:tcPr>
          <w:p w:rsidR="00E92B14" w:rsidRPr="00BC3779" w:rsidRDefault="00E92B14" w:rsidP="00FC460A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gridSpan w:val="13"/>
          </w:tcPr>
          <w:p w:rsidR="00E92B14" w:rsidRDefault="00E92B14" w:rsidP="00FC460A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Metody słowne: wykład</w:t>
            </w:r>
            <w:r w:rsidR="006B4041">
              <w:rPr>
                <w:bCs/>
                <w:sz w:val="24"/>
                <w:szCs w:val="24"/>
              </w:rPr>
              <w:t>.</w:t>
            </w:r>
            <w:r>
              <w:rPr>
                <w:bCs/>
                <w:sz w:val="24"/>
                <w:szCs w:val="24"/>
              </w:rPr>
              <w:t xml:space="preserve"> </w:t>
            </w:r>
          </w:p>
          <w:p w:rsidR="00E92B14" w:rsidRDefault="00E92B14" w:rsidP="00FC460A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Metody problemowe: burza mózgów, sytuacyjne,</w:t>
            </w:r>
          </w:p>
          <w:p w:rsidR="00E92B14" w:rsidRPr="00F56F07" w:rsidRDefault="00E92B14" w:rsidP="00FC460A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Metody ćwiczeniowo – praktyczne, metoda projektów, dyskusja</w:t>
            </w:r>
            <w:r w:rsidR="006B4041">
              <w:rPr>
                <w:bCs/>
                <w:sz w:val="24"/>
                <w:szCs w:val="24"/>
              </w:rPr>
              <w:t>.</w:t>
            </w:r>
          </w:p>
        </w:tc>
      </w:tr>
      <w:tr w:rsidR="00E92B14" w:rsidTr="00FC460A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E92B14" w:rsidRPr="00914F35" w:rsidRDefault="00E92B14" w:rsidP="00FC460A">
            <w:pPr>
              <w:jc w:val="center"/>
              <w:rPr>
                <w:b/>
                <w:sz w:val="22"/>
                <w:szCs w:val="22"/>
              </w:rPr>
            </w:pPr>
            <w:r w:rsidRPr="00914F35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E92B14" w:rsidRDefault="00E92B14" w:rsidP="00967CCD">
            <w:pPr>
              <w:rPr>
                <w:sz w:val="18"/>
                <w:szCs w:val="18"/>
              </w:rPr>
            </w:pPr>
            <w:r w:rsidRPr="00217BEC">
              <w:rPr>
                <w:sz w:val="18"/>
                <w:szCs w:val="18"/>
              </w:rPr>
              <w:t xml:space="preserve">Nr efektu </w:t>
            </w:r>
          </w:p>
          <w:p w:rsidR="00E92B14" w:rsidRPr="00217BEC" w:rsidRDefault="00E92B14" w:rsidP="00967C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uczenia się</w:t>
            </w:r>
            <w:r w:rsidRPr="00217BEC">
              <w:rPr>
                <w:sz w:val="18"/>
                <w:szCs w:val="18"/>
              </w:rPr>
              <w:t>/grupy efektów</w:t>
            </w:r>
          </w:p>
        </w:tc>
      </w:tr>
      <w:tr w:rsidR="00E92B14" w:rsidTr="00FC460A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</w:tcPr>
          <w:p w:rsidR="00E92B14" w:rsidRPr="00713D57" w:rsidRDefault="00E92B14" w:rsidP="00FC46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Przygotowanie scenariusza zajęć z wykorzystaniem wybranych metod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E92B14" w:rsidRPr="00217BEC" w:rsidRDefault="00E92B14" w:rsidP="00FC460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06,07,08, 12</w:t>
            </w:r>
          </w:p>
        </w:tc>
      </w:tr>
      <w:tr w:rsidR="00E92B14" w:rsidTr="00FC460A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</w:tcPr>
          <w:p w:rsidR="00E92B14" w:rsidRPr="00713D57" w:rsidRDefault="00E92B14" w:rsidP="00FC46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Przygotowanie tygodniowego planu zajęć</w:t>
            </w:r>
          </w:p>
        </w:tc>
        <w:tc>
          <w:tcPr>
            <w:tcW w:w="1800" w:type="dxa"/>
            <w:gridSpan w:val="3"/>
          </w:tcPr>
          <w:p w:rsidR="00E92B14" w:rsidRPr="00217BEC" w:rsidRDefault="00E92B14" w:rsidP="00FC460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09,10,11</w:t>
            </w:r>
          </w:p>
        </w:tc>
      </w:tr>
      <w:tr w:rsidR="00E92B14" w:rsidTr="00FC460A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</w:tcPr>
          <w:p w:rsidR="00E92B14" w:rsidRPr="00713D57" w:rsidRDefault="00E92B14" w:rsidP="00FC46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Test</w:t>
            </w:r>
          </w:p>
        </w:tc>
        <w:tc>
          <w:tcPr>
            <w:tcW w:w="1800" w:type="dxa"/>
            <w:gridSpan w:val="3"/>
          </w:tcPr>
          <w:p w:rsidR="00E92B14" w:rsidRPr="00217BEC" w:rsidRDefault="00E92B14" w:rsidP="00FC460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01,02,03,04,05</w:t>
            </w:r>
          </w:p>
        </w:tc>
      </w:tr>
      <w:tr w:rsidR="00E92B14" w:rsidTr="00FC460A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4"/>
            <w:tcBorders>
              <w:bottom w:val="single" w:sz="12" w:space="0" w:color="auto"/>
            </w:tcBorders>
          </w:tcPr>
          <w:p w:rsidR="00E92B14" w:rsidRDefault="00E92B14" w:rsidP="00FC460A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3"/>
            <w:tcBorders>
              <w:bottom w:val="single" w:sz="12" w:space="0" w:color="auto"/>
            </w:tcBorders>
          </w:tcPr>
          <w:p w:rsidR="00E92B14" w:rsidRPr="00997CE7" w:rsidRDefault="00E92B14" w:rsidP="00FC460A">
            <w:pPr>
              <w:rPr>
                <w:sz w:val="24"/>
                <w:szCs w:val="24"/>
              </w:rPr>
            </w:pPr>
            <w:r w:rsidRPr="00997CE7">
              <w:rPr>
                <w:sz w:val="24"/>
                <w:szCs w:val="24"/>
              </w:rPr>
              <w:t>Zaliczenie z oceną</w:t>
            </w:r>
            <w:r w:rsidR="00997CE7" w:rsidRPr="00997CE7">
              <w:rPr>
                <w:sz w:val="24"/>
                <w:szCs w:val="24"/>
              </w:rPr>
              <w:t>:</w:t>
            </w:r>
          </w:p>
          <w:p w:rsidR="00997CE7" w:rsidRPr="00997CE7" w:rsidRDefault="00997CE7" w:rsidP="00FC460A">
            <w:pPr>
              <w:rPr>
                <w:sz w:val="24"/>
                <w:szCs w:val="24"/>
              </w:rPr>
            </w:pPr>
            <w:r w:rsidRPr="00997CE7">
              <w:rPr>
                <w:sz w:val="24"/>
                <w:szCs w:val="24"/>
              </w:rPr>
              <w:t>-opracowanie scenariusza zajęć,</w:t>
            </w:r>
          </w:p>
          <w:p w:rsidR="00997CE7" w:rsidRPr="00997CE7" w:rsidRDefault="00997CE7" w:rsidP="00FC460A">
            <w:pPr>
              <w:rPr>
                <w:sz w:val="24"/>
                <w:szCs w:val="24"/>
              </w:rPr>
            </w:pPr>
            <w:r w:rsidRPr="00997CE7">
              <w:rPr>
                <w:sz w:val="24"/>
                <w:szCs w:val="24"/>
              </w:rPr>
              <w:t>-przygotowanie tygodniowego planu zajęć,</w:t>
            </w:r>
          </w:p>
          <w:p w:rsidR="00997CE7" w:rsidRDefault="00997CE7" w:rsidP="00FC460A">
            <w:pPr>
              <w:rPr>
                <w:rFonts w:ascii="Arial Narrow" w:hAnsi="Arial Narrow"/>
                <w:sz w:val="22"/>
                <w:szCs w:val="22"/>
              </w:rPr>
            </w:pPr>
            <w:r w:rsidRPr="00997CE7">
              <w:rPr>
                <w:sz w:val="24"/>
                <w:szCs w:val="24"/>
              </w:rPr>
              <w:t>-test pisemny</w:t>
            </w:r>
            <w:r>
              <w:rPr>
                <w:sz w:val="24"/>
                <w:szCs w:val="24"/>
              </w:rPr>
              <w:t>.</w:t>
            </w:r>
          </w:p>
        </w:tc>
      </w:tr>
      <w:tr w:rsidR="00E92B14" w:rsidRPr="00742916" w:rsidTr="00FC460A">
        <w:tc>
          <w:tcPr>
            <w:tcW w:w="10008" w:type="dxa"/>
            <w:gridSpan w:val="17"/>
            <w:tcBorders>
              <w:top w:val="single" w:sz="12" w:space="0" w:color="auto"/>
              <w:bottom w:val="single" w:sz="4" w:space="0" w:color="auto"/>
            </w:tcBorders>
          </w:tcPr>
          <w:p w:rsidR="00E92B14" w:rsidRPr="008D4BE7" w:rsidRDefault="00E92B14" w:rsidP="00FC460A">
            <w:pPr>
              <w:jc w:val="center"/>
              <w:rPr>
                <w:b/>
              </w:rPr>
            </w:pPr>
          </w:p>
          <w:p w:rsidR="00E92B14" w:rsidRPr="00742916" w:rsidRDefault="00E92B14" w:rsidP="00FC460A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E92B14" w:rsidRPr="008D4BE7" w:rsidRDefault="00E92B14" w:rsidP="00FC460A">
            <w:pPr>
              <w:jc w:val="center"/>
              <w:rPr>
                <w:b/>
                <w:color w:val="FF0000"/>
              </w:rPr>
            </w:pPr>
          </w:p>
        </w:tc>
      </w:tr>
      <w:tr w:rsidR="00E92B14" w:rsidRPr="00742916" w:rsidTr="00FC460A">
        <w:trPr>
          <w:trHeight w:val="263"/>
        </w:trPr>
        <w:tc>
          <w:tcPr>
            <w:tcW w:w="5070" w:type="dxa"/>
            <w:gridSpan w:val="9"/>
            <w:vMerge w:val="restart"/>
            <w:tcBorders>
              <w:top w:val="single" w:sz="4" w:space="0" w:color="auto"/>
            </w:tcBorders>
          </w:tcPr>
          <w:p w:rsidR="00E92B14" w:rsidRDefault="00E92B14" w:rsidP="00FC460A">
            <w:pPr>
              <w:jc w:val="center"/>
              <w:rPr>
                <w:sz w:val="24"/>
                <w:szCs w:val="24"/>
              </w:rPr>
            </w:pPr>
          </w:p>
          <w:p w:rsidR="00E92B14" w:rsidRPr="00742916" w:rsidRDefault="00E92B14" w:rsidP="00FC46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</w:tcBorders>
          </w:tcPr>
          <w:p w:rsidR="00E92B14" w:rsidRPr="00742916" w:rsidRDefault="00E92B14" w:rsidP="00FC460A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E92B14" w:rsidRPr="00742916" w:rsidTr="00FC460A">
        <w:trPr>
          <w:trHeight w:val="262"/>
        </w:trPr>
        <w:tc>
          <w:tcPr>
            <w:tcW w:w="5070" w:type="dxa"/>
            <w:gridSpan w:val="9"/>
            <w:vMerge/>
          </w:tcPr>
          <w:p w:rsidR="00E92B14" w:rsidRPr="00742916" w:rsidRDefault="00E92B14" w:rsidP="00FC460A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:rsidR="00E92B14" w:rsidRPr="00BC3779" w:rsidRDefault="00E92B14" w:rsidP="00FC460A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  <w:gridSpan w:val="5"/>
          </w:tcPr>
          <w:p w:rsidR="00E92B14" w:rsidRPr="00BC3779" w:rsidRDefault="00E92B14" w:rsidP="00FC460A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E92B14" w:rsidRPr="00742916" w:rsidTr="00FC460A">
        <w:trPr>
          <w:trHeight w:val="262"/>
        </w:trPr>
        <w:tc>
          <w:tcPr>
            <w:tcW w:w="5070" w:type="dxa"/>
            <w:gridSpan w:val="9"/>
          </w:tcPr>
          <w:p w:rsidR="00E92B14" w:rsidRPr="00742916" w:rsidRDefault="00E92B14" w:rsidP="00FC460A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gridSpan w:val="3"/>
          </w:tcPr>
          <w:p w:rsidR="00E92B14" w:rsidRPr="00F56F07" w:rsidRDefault="00E92B14" w:rsidP="00FC460A">
            <w:pPr>
              <w:jc w:val="center"/>
              <w:rPr>
                <w:sz w:val="24"/>
                <w:szCs w:val="24"/>
              </w:rPr>
            </w:pPr>
            <w:r w:rsidRPr="00F56F07"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  <w:gridSpan w:val="5"/>
          </w:tcPr>
          <w:p w:rsidR="00E92B14" w:rsidRPr="00742916" w:rsidRDefault="00E92B14" w:rsidP="00FC460A">
            <w:pPr>
              <w:jc w:val="center"/>
              <w:rPr>
                <w:sz w:val="24"/>
                <w:szCs w:val="24"/>
              </w:rPr>
            </w:pPr>
          </w:p>
        </w:tc>
      </w:tr>
      <w:tr w:rsidR="00E92B14" w:rsidRPr="00742916" w:rsidTr="00FC460A">
        <w:trPr>
          <w:trHeight w:val="262"/>
        </w:trPr>
        <w:tc>
          <w:tcPr>
            <w:tcW w:w="5070" w:type="dxa"/>
            <w:gridSpan w:val="9"/>
          </w:tcPr>
          <w:p w:rsidR="00E92B14" w:rsidRPr="00742916" w:rsidRDefault="00E92B14" w:rsidP="00FC460A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3"/>
          </w:tcPr>
          <w:p w:rsidR="00E92B14" w:rsidRPr="00F56F07" w:rsidRDefault="00DD7851" w:rsidP="00FC46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5"/>
          </w:tcPr>
          <w:p w:rsidR="00E92B14" w:rsidRPr="00742916" w:rsidRDefault="00E92B14" w:rsidP="00FC460A">
            <w:pPr>
              <w:jc w:val="center"/>
              <w:rPr>
                <w:sz w:val="24"/>
                <w:szCs w:val="24"/>
              </w:rPr>
            </w:pPr>
          </w:p>
        </w:tc>
      </w:tr>
      <w:tr w:rsidR="00E92B14" w:rsidRPr="00742916" w:rsidTr="00FC460A">
        <w:trPr>
          <w:trHeight w:val="262"/>
        </w:trPr>
        <w:tc>
          <w:tcPr>
            <w:tcW w:w="5070" w:type="dxa"/>
            <w:gridSpan w:val="9"/>
          </w:tcPr>
          <w:p w:rsidR="00E92B14" w:rsidRPr="00742916" w:rsidRDefault="00E92B14" w:rsidP="00FC460A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  <w:gridSpan w:val="3"/>
          </w:tcPr>
          <w:p w:rsidR="00E92B14" w:rsidRPr="00F56F07" w:rsidRDefault="00E92B14" w:rsidP="00FC460A">
            <w:pPr>
              <w:jc w:val="center"/>
              <w:rPr>
                <w:sz w:val="24"/>
                <w:szCs w:val="24"/>
              </w:rPr>
            </w:pPr>
            <w:r w:rsidRPr="00F56F07"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  <w:gridSpan w:val="5"/>
          </w:tcPr>
          <w:p w:rsidR="00E92B14" w:rsidRPr="00F56F07" w:rsidRDefault="00967CCD" w:rsidP="00FC46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E92B14" w:rsidRPr="00742916" w:rsidTr="00FC460A">
        <w:trPr>
          <w:trHeight w:val="262"/>
        </w:trPr>
        <w:tc>
          <w:tcPr>
            <w:tcW w:w="5070" w:type="dxa"/>
            <w:gridSpan w:val="9"/>
          </w:tcPr>
          <w:p w:rsidR="00E92B14" w:rsidRPr="00742916" w:rsidRDefault="00E92B14" w:rsidP="00FC460A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3"/>
          </w:tcPr>
          <w:p w:rsidR="00E92B14" w:rsidRPr="00F56F07" w:rsidRDefault="00E92B14" w:rsidP="00FC46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E92B14" w:rsidRPr="00F56F07" w:rsidRDefault="00E92B14" w:rsidP="00FC460A">
            <w:pPr>
              <w:jc w:val="center"/>
              <w:rPr>
                <w:sz w:val="24"/>
                <w:szCs w:val="24"/>
              </w:rPr>
            </w:pPr>
          </w:p>
        </w:tc>
      </w:tr>
      <w:tr w:rsidR="00E92B14" w:rsidRPr="00742916" w:rsidTr="00FC460A">
        <w:trPr>
          <w:trHeight w:val="262"/>
        </w:trPr>
        <w:tc>
          <w:tcPr>
            <w:tcW w:w="5070" w:type="dxa"/>
            <w:gridSpan w:val="9"/>
          </w:tcPr>
          <w:p w:rsidR="00E92B14" w:rsidRPr="00742916" w:rsidRDefault="00E92B14" w:rsidP="00FC460A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3"/>
          </w:tcPr>
          <w:p w:rsidR="00E92B14" w:rsidRPr="00F56F07" w:rsidRDefault="00DD7851" w:rsidP="00FC46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  <w:gridSpan w:val="5"/>
          </w:tcPr>
          <w:p w:rsidR="00E92B14" w:rsidRPr="00F56F07" w:rsidRDefault="00DD7851" w:rsidP="00FC46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E92B14" w:rsidRPr="00742916" w:rsidTr="00FC460A">
        <w:trPr>
          <w:trHeight w:val="262"/>
        </w:trPr>
        <w:tc>
          <w:tcPr>
            <w:tcW w:w="5070" w:type="dxa"/>
            <w:gridSpan w:val="9"/>
          </w:tcPr>
          <w:p w:rsidR="00E92B14" w:rsidRPr="00742916" w:rsidRDefault="00E92B14" w:rsidP="00FC460A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3"/>
          </w:tcPr>
          <w:p w:rsidR="00E92B14" w:rsidRPr="00F56F07" w:rsidRDefault="00967CCD" w:rsidP="00FC46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812" w:type="dxa"/>
            <w:gridSpan w:val="5"/>
          </w:tcPr>
          <w:p w:rsidR="00E92B14" w:rsidRPr="00F56F07" w:rsidRDefault="00E92B14" w:rsidP="00FC460A">
            <w:pPr>
              <w:jc w:val="center"/>
              <w:rPr>
                <w:sz w:val="24"/>
                <w:szCs w:val="24"/>
              </w:rPr>
            </w:pPr>
          </w:p>
        </w:tc>
      </w:tr>
      <w:tr w:rsidR="00E92B14" w:rsidRPr="00742916" w:rsidTr="00FC460A">
        <w:trPr>
          <w:trHeight w:val="262"/>
        </w:trPr>
        <w:tc>
          <w:tcPr>
            <w:tcW w:w="5070" w:type="dxa"/>
            <w:gridSpan w:val="9"/>
          </w:tcPr>
          <w:p w:rsidR="00E92B14" w:rsidRPr="00742916" w:rsidRDefault="00E92B14" w:rsidP="00FC460A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Udział w konsultacjach</w:t>
            </w:r>
          </w:p>
        </w:tc>
        <w:tc>
          <w:tcPr>
            <w:tcW w:w="2126" w:type="dxa"/>
            <w:gridSpan w:val="3"/>
          </w:tcPr>
          <w:p w:rsidR="00E92B14" w:rsidRPr="00F56F07" w:rsidRDefault="00E92B14" w:rsidP="00FC460A">
            <w:pPr>
              <w:jc w:val="center"/>
              <w:rPr>
                <w:sz w:val="24"/>
                <w:szCs w:val="24"/>
              </w:rPr>
            </w:pPr>
            <w:r w:rsidRPr="00F56F07"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  <w:gridSpan w:val="5"/>
          </w:tcPr>
          <w:p w:rsidR="00E92B14" w:rsidRPr="00F56F07" w:rsidRDefault="00E92B14" w:rsidP="00FC460A">
            <w:pPr>
              <w:jc w:val="center"/>
              <w:rPr>
                <w:sz w:val="24"/>
                <w:szCs w:val="24"/>
              </w:rPr>
            </w:pPr>
          </w:p>
        </w:tc>
      </w:tr>
      <w:tr w:rsidR="00E92B14" w:rsidRPr="00742916" w:rsidTr="00FC460A">
        <w:trPr>
          <w:trHeight w:val="262"/>
        </w:trPr>
        <w:tc>
          <w:tcPr>
            <w:tcW w:w="5070" w:type="dxa"/>
            <w:gridSpan w:val="9"/>
          </w:tcPr>
          <w:p w:rsidR="00E92B14" w:rsidRPr="00742916" w:rsidRDefault="00E92B14" w:rsidP="00FC460A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3"/>
          </w:tcPr>
          <w:p w:rsidR="00E92B14" w:rsidRPr="00F56F07" w:rsidRDefault="00E92B14" w:rsidP="00FC46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E92B14" w:rsidRPr="00742916" w:rsidRDefault="00E92B14" w:rsidP="00FC460A">
            <w:pPr>
              <w:jc w:val="center"/>
              <w:rPr>
                <w:sz w:val="24"/>
                <w:szCs w:val="24"/>
              </w:rPr>
            </w:pPr>
          </w:p>
        </w:tc>
      </w:tr>
      <w:tr w:rsidR="00E92B14" w:rsidRPr="00742916" w:rsidTr="00FC460A">
        <w:trPr>
          <w:trHeight w:val="262"/>
        </w:trPr>
        <w:tc>
          <w:tcPr>
            <w:tcW w:w="5070" w:type="dxa"/>
            <w:gridSpan w:val="9"/>
          </w:tcPr>
          <w:p w:rsidR="00E92B14" w:rsidRPr="00742916" w:rsidRDefault="00E92B14" w:rsidP="00FC460A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3"/>
          </w:tcPr>
          <w:p w:rsidR="00E92B14" w:rsidRPr="00742916" w:rsidRDefault="00997CE7" w:rsidP="00FC460A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2812" w:type="dxa"/>
            <w:gridSpan w:val="5"/>
          </w:tcPr>
          <w:p w:rsidR="00E92B14" w:rsidRPr="00742916" w:rsidRDefault="00997CE7" w:rsidP="00FC460A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967CCD">
              <w:rPr>
                <w:sz w:val="24"/>
                <w:szCs w:val="24"/>
              </w:rPr>
              <w:t>0</w:t>
            </w:r>
          </w:p>
        </w:tc>
      </w:tr>
      <w:tr w:rsidR="00E92B14" w:rsidRPr="00742916" w:rsidTr="00FC460A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E92B14" w:rsidRPr="00742916" w:rsidRDefault="00E92B14" w:rsidP="00FC460A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E92B14" w:rsidRPr="00967CCD" w:rsidRDefault="00E92B14" w:rsidP="00967CCD">
            <w:pPr>
              <w:pStyle w:val="western"/>
              <w:spacing w:after="0" w:line="240" w:lineRule="auto"/>
              <w:ind w:left="284"/>
              <w:jc w:val="center"/>
            </w:pPr>
            <w:r>
              <w:rPr>
                <w:b/>
                <w:sz w:val="24"/>
                <w:szCs w:val="24"/>
              </w:rPr>
              <w:t>2</w:t>
            </w:r>
            <w:r w:rsidR="000A666A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E92B14" w:rsidRPr="00742916" w:rsidTr="00FC460A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E92B14" w:rsidRPr="00742916" w:rsidRDefault="00E92B14" w:rsidP="00FC460A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E92B14" w:rsidRPr="00967CCD" w:rsidRDefault="00E92B14" w:rsidP="00967CCD">
            <w:pPr>
              <w:pStyle w:val="western"/>
              <w:spacing w:after="0" w:line="240" w:lineRule="auto"/>
              <w:ind w:left="284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967CCD">
              <w:rPr>
                <w:b/>
                <w:bCs/>
                <w:sz w:val="24"/>
                <w:szCs w:val="24"/>
              </w:rPr>
              <w:t xml:space="preserve">  </w:t>
            </w:r>
            <w:r w:rsidR="00997CE7">
              <w:rPr>
                <w:b/>
                <w:bCs/>
                <w:sz w:val="24"/>
                <w:szCs w:val="24"/>
              </w:rPr>
              <w:t>(PEDAGOGIKA)</w:t>
            </w:r>
          </w:p>
        </w:tc>
      </w:tr>
      <w:tr w:rsidR="00E92B14" w:rsidRPr="00742916" w:rsidTr="00FC460A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E92B14" w:rsidRPr="00C75B65" w:rsidRDefault="00E92B14" w:rsidP="00FC460A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 xml:space="preserve">ECTS związana z zajęciami </w:t>
            </w:r>
            <w:r w:rsidRPr="00CE1584">
              <w:rPr>
                <w:sz w:val="24"/>
                <w:szCs w:val="24"/>
              </w:rPr>
              <w:t>praktycznymi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BB13FE" w:rsidRDefault="00967CCD" w:rsidP="00BB13FE">
            <w:pPr>
              <w:pStyle w:val="western"/>
              <w:spacing w:after="0" w:line="240" w:lineRule="auto"/>
              <w:ind w:left="284"/>
              <w:jc w:val="center"/>
            </w:pPr>
            <w:r>
              <w:rPr>
                <w:b/>
                <w:sz w:val="24"/>
                <w:szCs w:val="24"/>
              </w:rPr>
              <w:t>0,8</w:t>
            </w:r>
          </w:p>
          <w:p w:rsidR="00E92B14" w:rsidRPr="00742916" w:rsidRDefault="00E92B14" w:rsidP="00FC460A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E92B14" w:rsidRPr="00742916" w:rsidTr="00FC460A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E92B14" w:rsidRPr="00742916" w:rsidRDefault="00E92B14" w:rsidP="00FC460A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</w:t>
            </w:r>
            <w:r w:rsidRPr="00CE1584">
              <w:rPr>
                <w:sz w:val="24"/>
                <w:szCs w:val="24"/>
              </w:rPr>
              <w:t>bezpośredniego udziału nauczycieli</w:t>
            </w:r>
            <w:r w:rsidRPr="00742916">
              <w:rPr>
                <w:sz w:val="24"/>
                <w:szCs w:val="24"/>
              </w:rPr>
              <w:t xml:space="preserve"> akademickich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0A666A" w:rsidRPr="00BB13FE" w:rsidRDefault="00997CE7" w:rsidP="00997CE7">
            <w:pPr>
              <w:pStyle w:val="western"/>
              <w:spacing w:after="0" w:line="240" w:lineRule="auto"/>
              <w:ind w:left="284"/>
              <w:jc w:val="center"/>
            </w:pPr>
            <w:r>
              <w:rPr>
                <w:b/>
                <w:sz w:val="24"/>
                <w:szCs w:val="24"/>
              </w:rPr>
              <w:t>1,</w:t>
            </w:r>
            <w:r w:rsidR="00967CCD">
              <w:rPr>
                <w:b/>
                <w:sz w:val="24"/>
                <w:szCs w:val="24"/>
              </w:rPr>
              <w:t>6</w:t>
            </w:r>
          </w:p>
          <w:p w:rsidR="00E92B14" w:rsidRPr="00EA2BC5" w:rsidRDefault="00E92B14" w:rsidP="00FC460A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E92B14" w:rsidRDefault="00E92B14" w:rsidP="00E92B14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E92B14" w:rsidRDefault="00E92B14" w:rsidP="00E92B14"/>
    <w:p w:rsidR="00397296" w:rsidRDefault="00397296"/>
    <w:sectPr w:rsidR="00397296" w:rsidSect="0039729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FF2D68"/>
    <w:multiLevelType w:val="hybridMultilevel"/>
    <w:tmpl w:val="EEF6F07E"/>
    <w:lvl w:ilvl="0" w:tplc="E06AC6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2724806"/>
    <w:multiLevelType w:val="hybridMultilevel"/>
    <w:tmpl w:val="30C0A3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B62122"/>
    <w:multiLevelType w:val="hybridMultilevel"/>
    <w:tmpl w:val="30C0A3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F5C4243"/>
    <w:multiLevelType w:val="hybridMultilevel"/>
    <w:tmpl w:val="2E863F0A"/>
    <w:lvl w:ilvl="0" w:tplc="B97E9C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E92B14"/>
    <w:rsid w:val="00031B4C"/>
    <w:rsid w:val="000A666A"/>
    <w:rsid w:val="000B71AA"/>
    <w:rsid w:val="00112B39"/>
    <w:rsid w:val="00355FE9"/>
    <w:rsid w:val="00397296"/>
    <w:rsid w:val="004F2BC1"/>
    <w:rsid w:val="006B4041"/>
    <w:rsid w:val="00967CCD"/>
    <w:rsid w:val="00997CE7"/>
    <w:rsid w:val="00BB13FE"/>
    <w:rsid w:val="00C9173F"/>
    <w:rsid w:val="00DD7851"/>
    <w:rsid w:val="00E92B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92B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E92B14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E92B14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E92B14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E92B14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E92B1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western">
    <w:name w:val="western"/>
    <w:basedOn w:val="Normalny"/>
    <w:rsid w:val="00BB13FE"/>
    <w:pPr>
      <w:spacing w:before="100" w:beforeAutospacing="1" w:after="142" w:line="276" w:lineRule="auto"/>
    </w:pPr>
    <w:rPr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41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885</Words>
  <Characters>5312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wala</dc:creator>
  <cp:lastModifiedBy>t.kubryn</cp:lastModifiedBy>
  <cp:revision>4</cp:revision>
  <dcterms:created xsi:type="dcterms:W3CDTF">2019-05-04T22:47:00Z</dcterms:created>
  <dcterms:modified xsi:type="dcterms:W3CDTF">2019-09-19T15:54:00Z</dcterms:modified>
</cp:coreProperties>
</file>